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A5407">
      <w:pPr>
        <w:jc w:val="both"/>
        <w:rPr>
          <w:rFonts w:cstheme="minorHAnsi"/>
          <w:b/>
          <w:bCs/>
          <w:sz w:val="52"/>
          <w:szCs w:val="52"/>
          <w:lang w:val="bs-Latn-BA"/>
        </w:rPr>
      </w:pPr>
    </w:p>
    <w:p w14:paraId="380B024A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>
        <w:rPr>
          <w:rFonts w:cstheme="minorHAnsi"/>
          <w:b/>
          <w:bCs/>
          <w:sz w:val="28"/>
          <w:szCs w:val="28"/>
          <w:lang w:val="bs-Latn-BA"/>
        </w:rPr>
        <w:t xml:space="preserve">RASPORED NASTAVE ZA DRUGI CIKLUS </w:t>
      </w:r>
    </w:p>
    <w:p w14:paraId="758191E8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>
        <w:rPr>
          <w:rFonts w:cstheme="minorHAnsi"/>
          <w:b/>
          <w:bCs/>
          <w:sz w:val="28"/>
          <w:szCs w:val="28"/>
          <w:lang w:val="bs-Latn-BA"/>
        </w:rPr>
        <w:t>Tjelesni Odgoj i Sport (4 + 1) LJETNI SEMESTAR</w:t>
      </w:r>
    </w:p>
    <w:p w14:paraId="7D061C8F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>
        <w:rPr>
          <w:rFonts w:cstheme="minorHAnsi"/>
          <w:b/>
          <w:bCs/>
          <w:sz w:val="28"/>
          <w:szCs w:val="28"/>
          <w:lang w:val="bs-Latn-BA"/>
        </w:rPr>
        <w:t>ak. 2025 / 2026</w:t>
      </w:r>
    </w:p>
    <w:p w14:paraId="64DA5FDC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>
        <w:rPr>
          <w:rFonts w:cstheme="minorHAnsi"/>
          <w:b/>
          <w:bCs/>
          <w:sz w:val="28"/>
          <w:szCs w:val="28"/>
          <w:lang w:val="bs-Latn-BA"/>
        </w:rPr>
        <w:t xml:space="preserve"> VJEŽBE</w:t>
      </w:r>
    </w:p>
    <w:p w14:paraId="3C0AF861">
      <w:pPr>
        <w:jc w:val="center"/>
        <w:rPr>
          <w:rFonts w:cstheme="minorHAnsi"/>
          <w:b/>
          <w:bCs/>
          <w:lang w:val="bs-Latn-BA"/>
        </w:rPr>
      </w:pPr>
    </w:p>
    <w:p w14:paraId="05423FAB">
      <w:pPr>
        <w:shd w:val="clear" w:color="auto" w:fill="D0CECE" w:themeFill="background2" w:themeFillShade="E6"/>
        <w:rPr>
          <w:rFonts w:cstheme="minorHAnsi"/>
          <w:b/>
          <w:bCs/>
          <w:lang w:val="bs-Latn-BA"/>
        </w:rPr>
      </w:pPr>
      <w:r>
        <w:rPr>
          <w:rFonts w:cstheme="minorHAnsi"/>
          <w:b/>
          <w:bCs/>
          <w:lang w:val="bs-Latn-BA"/>
        </w:rPr>
        <w:t xml:space="preserve">Dvorana FTOS </w:t>
      </w:r>
      <w:r>
        <w:rPr>
          <w:rFonts w:hint="default" w:cstheme="minorHAnsi"/>
          <w:b/>
          <w:bCs/>
          <w:lang w:val="bs-Latn-BA"/>
        </w:rPr>
        <w:t xml:space="preserve">/ </w:t>
      </w:r>
      <w:r>
        <w:rPr>
          <w:rFonts w:cstheme="minorHAnsi"/>
          <w:b/>
          <w:bCs/>
          <w:lang w:val="bs-Latn-BA"/>
        </w:rPr>
        <w:t>Dijagnostički centar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5917"/>
      </w:tblGrid>
      <w:tr w14:paraId="2E07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600" w:type="dxa"/>
            <w:shd w:val="clear" w:color="auto" w:fill="BEBEBE" w:themeFill="background1" w:themeFillShade="BF"/>
          </w:tcPr>
          <w:p w14:paraId="5B49801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 xml:space="preserve">VRIJEME </w:t>
            </w:r>
          </w:p>
        </w:tc>
        <w:tc>
          <w:tcPr>
            <w:tcW w:w="0" w:type="auto"/>
            <w:vAlign w:val="center"/>
          </w:tcPr>
          <w:p w14:paraId="2DC4F284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SRIJEDA</w:t>
            </w:r>
          </w:p>
        </w:tc>
      </w:tr>
      <w:tr w14:paraId="3185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00" w:type="dxa"/>
            <w:tcBorders>
              <w:bottom w:val="single" w:color="auto" w:sz="24" w:space="0"/>
            </w:tcBorders>
            <w:shd w:val="clear" w:color="auto" w:fill="BEBEBE" w:themeFill="background1" w:themeFillShade="BF"/>
          </w:tcPr>
          <w:p w14:paraId="39A5DA48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bs-Latn-BA"/>
              </w:rPr>
            </w:pPr>
          </w:p>
          <w:p w14:paraId="72ABE51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16:00-16:45</w:t>
            </w:r>
          </w:p>
        </w:tc>
        <w:tc>
          <w:tcPr>
            <w:tcW w:w="0" w:type="auto"/>
            <w:vMerge w:val="restart"/>
            <w:vAlign w:val="center"/>
          </w:tcPr>
          <w:p w14:paraId="28BD021A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Tenis i badminton - teorija, istraživanje i praksa</w:t>
            </w:r>
          </w:p>
          <w:p w14:paraId="478192C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lang w:val="bs-Latn-B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bs-Latn-BA"/>
              </w:rPr>
              <w:t>MA, Mirza Mulahasanović, SP</w:t>
            </w:r>
          </w:p>
        </w:tc>
      </w:tr>
      <w:tr w14:paraId="1F14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600" w:type="dxa"/>
            <w:tcBorders>
              <w:top w:val="single" w:color="auto" w:sz="24" w:space="0"/>
            </w:tcBorders>
            <w:shd w:val="clear" w:color="auto" w:fill="BEBEBE" w:themeFill="background1" w:themeFillShade="BF"/>
          </w:tcPr>
          <w:p w14:paraId="3A52503C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bs-Latn-BA"/>
              </w:rPr>
            </w:pPr>
          </w:p>
          <w:p w14:paraId="3F3A4587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1</w:t>
            </w:r>
            <w:r>
              <w:rPr>
                <w:rFonts w:hint="default" w:cstheme="minorHAnsi"/>
                <w:b/>
                <w:bCs/>
                <w:lang w:val="bs-Latn-BA"/>
              </w:rPr>
              <w:t>6</w:t>
            </w:r>
            <w:r>
              <w:rPr>
                <w:rFonts w:cstheme="minorHAnsi"/>
                <w:b/>
                <w:bCs/>
                <w:lang w:val="bs-Latn-BA"/>
              </w:rPr>
              <w:t>:</w:t>
            </w:r>
            <w:r>
              <w:rPr>
                <w:rFonts w:hint="default" w:cstheme="minorHAnsi"/>
                <w:b/>
                <w:bCs/>
                <w:lang w:val="bs-Latn-BA"/>
              </w:rPr>
              <w:t>4</w:t>
            </w:r>
            <w:r>
              <w:rPr>
                <w:rFonts w:cstheme="minorHAnsi"/>
                <w:b/>
                <w:bCs/>
                <w:lang w:val="bs-Latn-BA"/>
              </w:rPr>
              <w:t>5-1</w:t>
            </w:r>
            <w:r>
              <w:rPr>
                <w:rFonts w:hint="default" w:cstheme="minorHAnsi"/>
                <w:b/>
                <w:bCs/>
                <w:lang w:val="bs-Latn-BA"/>
              </w:rPr>
              <w:t>7</w:t>
            </w:r>
            <w:r>
              <w:rPr>
                <w:rFonts w:cstheme="minorHAnsi"/>
                <w:b/>
                <w:bCs/>
                <w:lang w:val="bs-Latn-BA"/>
              </w:rPr>
              <w:t>:</w:t>
            </w:r>
            <w:r>
              <w:rPr>
                <w:rFonts w:hint="default" w:cstheme="minorHAnsi"/>
                <w:b/>
                <w:bCs/>
                <w:lang w:val="bs-Latn-BA"/>
              </w:rPr>
              <w:t>3</w:t>
            </w:r>
            <w:r>
              <w:rPr>
                <w:rFonts w:cstheme="minorHAnsi"/>
                <w:b/>
                <w:bCs/>
                <w:lang w:val="bs-Latn-BA"/>
              </w:rPr>
              <w:t>0</w:t>
            </w:r>
          </w:p>
        </w:tc>
        <w:tc>
          <w:tcPr>
            <w:tcW w:w="0" w:type="auto"/>
            <w:tcBorders>
              <w:top w:val="single" w:color="auto" w:sz="24" w:space="0"/>
            </w:tcBorders>
            <w:vAlign w:val="center"/>
          </w:tcPr>
          <w:p w14:paraId="5AF5C44D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Metodika – naučni i praktični aspekti</w:t>
            </w:r>
          </w:p>
          <w:p w14:paraId="027A90A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lang w:val="bs-Latn-B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bs-Latn-BA"/>
              </w:rPr>
              <w:t>Mr.sci. Adem Ferhatbegović, SP</w:t>
            </w:r>
          </w:p>
        </w:tc>
      </w:tr>
    </w:tbl>
    <w:p w14:paraId="240E825C">
      <w:pPr>
        <w:rPr>
          <w:rFonts w:cstheme="minorHAnsi"/>
          <w:lang w:val="bs-Latn-B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804"/>
      </w:tblGrid>
      <w:tr w14:paraId="0574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</w:tcPr>
          <w:p w14:paraId="41600FE9">
            <w:pPr>
              <w:spacing w:after="0" w:line="240" w:lineRule="auto"/>
              <w:rPr>
                <w:rFonts w:cstheme="minorHAnsi"/>
                <w:b/>
                <w:bCs/>
                <w:u w:val="none"/>
                <w:lang w:val="bs-Latn-BA"/>
              </w:rPr>
            </w:pPr>
            <w:r>
              <w:rPr>
                <w:rFonts w:cstheme="minorHAnsi"/>
                <w:b/>
                <w:bCs/>
                <w:u w:val="none"/>
                <w:lang w:val="bs-Latn-BA"/>
              </w:rPr>
              <w:t>KONTAKT + ONLINE</w:t>
            </w:r>
          </w:p>
        </w:tc>
        <w:tc>
          <w:tcPr>
            <w:tcW w:w="6804" w:type="dxa"/>
            <w:shd w:val="clear" w:color="auto" w:fill="BEBEBE" w:themeFill="background1" w:themeFillShade="BF"/>
          </w:tcPr>
          <w:p w14:paraId="1D4F4772">
            <w:pPr>
              <w:spacing w:after="0" w:line="240" w:lineRule="auto"/>
              <w:rPr>
                <w:rFonts w:cstheme="minorHAnsi"/>
                <w:b/>
                <w:bCs/>
                <w:u w:val="none"/>
                <w:lang w:val="bs-Latn-BA"/>
              </w:rPr>
            </w:pPr>
            <w:r>
              <w:rPr>
                <w:rFonts w:cstheme="minorHAnsi"/>
                <w:b/>
                <w:bCs/>
                <w:u w:val="none"/>
                <w:lang w:val="bs-Latn-BA"/>
              </w:rPr>
              <w:t xml:space="preserve">25.02; 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>25.03.;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 xml:space="preserve">  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>22.04.;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 xml:space="preserve">  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>03.06;</w:t>
            </w:r>
          </w:p>
        </w:tc>
      </w:tr>
      <w:tr w14:paraId="3EA6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</w:tcPr>
          <w:p w14:paraId="6717C3F1">
            <w:pPr>
              <w:spacing w:after="0" w:line="240" w:lineRule="auto"/>
              <w:rPr>
                <w:rFonts w:cstheme="minorHAnsi"/>
                <w:b/>
                <w:bCs/>
                <w:u w:val="none"/>
                <w:lang w:val="bs-Latn-BA"/>
              </w:rPr>
            </w:pPr>
            <w:r>
              <w:rPr>
                <w:rFonts w:cstheme="minorHAnsi"/>
                <w:b/>
                <w:bCs/>
                <w:u w:val="none"/>
                <w:lang w:val="bs-Latn-BA"/>
              </w:rPr>
              <w:t>ONLINE</w:t>
            </w:r>
          </w:p>
        </w:tc>
        <w:tc>
          <w:tcPr>
            <w:tcW w:w="6804" w:type="dxa"/>
            <w:shd w:val="clear" w:color="auto" w:fill="BEBEBE" w:themeFill="background1" w:themeFillShade="BF"/>
          </w:tcPr>
          <w:p w14:paraId="15C4EC37">
            <w:pPr>
              <w:spacing w:after="0" w:line="240" w:lineRule="auto"/>
              <w:rPr>
                <w:rFonts w:cstheme="minorHAnsi"/>
                <w:b/>
                <w:bCs/>
                <w:u w:val="none"/>
                <w:lang w:val="bs-Latn-BA"/>
              </w:rPr>
            </w:pPr>
            <w:r>
              <w:rPr>
                <w:rFonts w:cstheme="minorHAnsi"/>
                <w:b/>
                <w:bCs/>
                <w:u w:val="none"/>
                <w:lang w:val="bs-Latn-BA"/>
              </w:rPr>
              <w:t>11.03.;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 xml:space="preserve">  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>08.04.;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 xml:space="preserve">  06.05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>.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>;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>20.05.;</w:t>
            </w:r>
          </w:p>
        </w:tc>
      </w:tr>
      <w:tr w14:paraId="4199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</w:tcPr>
          <w:p w14:paraId="1BCF0DE0">
            <w:pPr>
              <w:spacing w:after="0" w:line="240" w:lineRule="auto"/>
              <w:rPr>
                <w:rFonts w:cstheme="minorHAnsi"/>
                <w:b/>
                <w:bCs/>
                <w:u w:val="none"/>
                <w:lang w:val="bs-Latn-BA"/>
              </w:rPr>
            </w:pPr>
            <w:r>
              <w:rPr>
                <w:rFonts w:cstheme="minorHAnsi"/>
                <w:b/>
                <w:bCs/>
                <w:u w:val="none"/>
                <w:lang w:val="bs-Latn-BA"/>
              </w:rPr>
              <w:t>DL PREZENTACIJA</w:t>
            </w:r>
          </w:p>
        </w:tc>
        <w:tc>
          <w:tcPr>
            <w:tcW w:w="6804" w:type="dxa"/>
            <w:shd w:val="clear" w:color="auto" w:fill="BEBEBE" w:themeFill="background1" w:themeFillShade="BF"/>
          </w:tcPr>
          <w:p w14:paraId="71541440">
            <w:pPr>
              <w:spacing w:after="0" w:line="240" w:lineRule="auto"/>
              <w:rPr>
                <w:rFonts w:cstheme="minorHAnsi"/>
                <w:b/>
                <w:bCs/>
                <w:u w:val="none"/>
                <w:lang w:val="bs-Latn-BA"/>
              </w:rPr>
            </w:pPr>
            <w:r>
              <w:rPr>
                <w:rFonts w:cstheme="minorHAnsi"/>
                <w:b/>
                <w:bCs/>
                <w:u w:val="none"/>
                <w:lang w:val="bs-Latn-BA"/>
              </w:rPr>
              <w:t>04.03.;  18.03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>.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>;  01.04.; 15.04.; 29.04.; 13.05.; 27.05.;</w:t>
            </w:r>
          </w:p>
        </w:tc>
      </w:tr>
    </w:tbl>
    <w:p w14:paraId="4BD33D13">
      <w:pPr>
        <w:rPr>
          <w:rFonts w:cstheme="minorHAnsi"/>
          <w:u w:val="none"/>
          <w:lang w:val="bs-Latn-BA"/>
        </w:rPr>
      </w:pPr>
    </w:p>
    <w:p w14:paraId="4E622801">
      <w:pPr>
        <w:rPr>
          <w:rFonts w:hint="default" w:cstheme="minorHAnsi"/>
          <w:lang w:val="bs-Latn-BA"/>
        </w:rPr>
      </w:pPr>
      <w:r>
        <w:rPr>
          <w:rFonts w:hint="default" w:cstheme="minorHAnsi"/>
          <w:lang w:val="bs-Latn-BA"/>
        </w:rPr>
        <w:t>Voditelj II ciklusa</w:t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 xml:space="preserve">              Prodekan za nastavu i studentska pitanja</w:t>
      </w:r>
    </w:p>
    <w:p w14:paraId="7D917D96">
      <w:pPr>
        <w:rPr>
          <w:rFonts w:hint="default" w:cstheme="minorHAnsi"/>
          <w:lang w:val="bs-Latn-BA"/>
        </w:rPr>
      </w:pPr>
      <w:r>
        <w:rPr>
          <w:rFonts w:hint="default" w:cstheme="minorHAnsi"/>
          <w:lang w:val="bs-Latn-BA"/>
        </w:rPr>
        <w:t>dr.sci.Melika Muratović,red.prof.                                                                                                                   dr.sci.Amra Nožinović Mujanović,red.prof.</w:t>
      </w:r>
    </w:p>
    <w:p w14:paraId="44AA51C4">
      <w:pPr>
        <w:rPr>
          <w:rFonts w:cstheme="minorHAnsi"/>
          <w:u w:val="none"/>
          <w:lang w:val="bs-Latn-BA"/>
        </w:rPr>
      </w:pPr>
      <w:bookmarkStart w:id="0" w:name="_GoBack"/>
      <w:bookmarkEnd w:id="0"/>
    </w:p>
    <w:sectPr>
      <w:pgSz w:w="15840" w:h="12240" w:orient="landscape"/>
      <w:pgMar w:top="709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23"/>
    <w:rsid w:val="001A49FF"/>
    <w:rsid w:val="001F3CD5"/>
    <w:rsid w:val="0024764A"/>
    <w:rsid w:val="00332CC6"/>
    <w:rsid w:val="00357E5F"/>
    <w:rsid w:val="0038114B"/>
    <w:rsid w:val="00480093"/>
    <w:rsid w:val="004F0459"/>
    <w:rsid w:val="00531CCF"/>
    <w:rsid w:val="005555E7"/>
    <w:rsid w:val="00625F46"/>
    <w:rsid w:val="006831FB"/>
    <w:rsid w:val="008321A1"/>
    <w:rsid w:val="008532AA"/>
    <w:rsid w:val="008551CC"/>
    <w:rsid w:val="008A65A3"/>
    <w:rsid w:val="009172C2"/>
    <w:rsid w:val="009712BE"/>
    <w:rsid w:val="00A96423"/>
    <w:rsid w:val="00A97A30"/>
    <w:rsid w:val="00B045EF"/>
    <w:rsid w:val="00B63E96"/>
    <w:rsid w:val="00BA1DF8"/>
    <w:rsid w:val="00BC0478"/>
    <w:rsid w:val="00BF0584"/>
    <w:rsid w:val="00D103E6"/>
    <w:rsid w:val="00D631BA"/>
    <w:rsid w:val="00E3279B"/>
    <w:rsid w:val="00E421F4"/>
    <w:rsid w:val="00F76124"/>
    <w:rsid w:val="00F766A2"/>
    <w:rsid w:val="00F944BF"/>
    <w:rsid w:val="00FF26D6"/>
    <w:rsid w:val="056D0725"/>
    <w:rsid w:val="08EB2D4B"/>
    <w:rsid w:val="519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basedOn w:val="2"/>
    <w:uiPriority w:val="0"/>
    <w:rPr>
      <w:rFonts w:hint="default" w:ascii="TimesNewRomanPSMT" w:hAnsi="TimesNewRomanPSMT"/>
      <w:color w:val="000000"/>
      <w:sz w:val="20"/>
      <w:szCs w:val="20"/>
    </w:rPr>
  </w:style>
  <w:style w:type="paragraph" w:styleId="6">
    <w:name w:val="No Spacing"/>
    <w:basedOn w:val="1"/>
    <w:link w:val="7"/>
    <w:qFormat/>
    <w:uiPriority w:val="99"/>
    <w:pPr>
      <w:spacing w:after="0" w:line="240" w:lineRule="auto"/>
    </w:pPr>
    <w:rPr>
      <w:rFonts w:ascii="Calibri" w:hAnsi="Calibri" w:eastAsia="Calibri" w:cs="Times New Roman"/>
      <w:kern w:val="0"/>
      <w:lang w:bidi="en-US"/>
      <w14:ligatures w14:val="none"/>
    </w:rPr>
  </w:style>
  <w:style w:type="character" w:customStyle="1" w:styleId="7">
    <w:name w:val="No Spacing Char"/>
    <w:link w:val="6"/>
    <w:uiPriority w:val="99"/>
    <w:rPr>
      <w:rFonts w:ascii="Calibri" w:hAnsi="Calibri" w:eastAsia="Calibri" w:cs="Times New Roman"/>
      <w:kern w:val="0"/>
      <w:lang w:bidi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543</Characters>
  <Lines>4</Lines>
  <Paragraphs>1</Paragraphs>
  <TotalTime>0</TotalTime>
  <ScaleCrop>false</ScaleCrop>
  <LinksUpToDate>false</LinksUpToDate>
  <CharactersWithSpaces>637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2026-02-10T13:21:00Z</dcterms:created>
  <dc:creator>EU</dc:creator>
  <cp:lastModifiedBy>Amra NM</cp:lastModifiedBy>
  <cp:lastPrinted>2024-10-18T07:03:00Z</cp:lastPrinted>
  <dcterms:modified xsi:type="dcterms:W3CDTF">2026-02-11T15:21:51Z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125F6142688542E9BB44A5369B5C6360_13</vt:lpwstr>
  </property>
</Properties>
</file>